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5194"/>
        <w:gridCol w:w="5194"/>
        <w:gridCol w:w="5195"/>
      </w:tblGrid>
      <w:tr w:rsidR="00C75CD6" w14:paraId="61686BF3" w14:textId="77777777" w:rsidTr="00C75CD6">
        <w:tc>
          <w:tcPr>
            <w:tcW w:w="5194" w:type="dxa"/>
          </w:tcPr>
          <w:p w14:paraId="74766104" w14:textId="6DB7BA83" w:rsidR="00C75CD6" w:rsidRPr="006D342C" w:rsidRDefault="006D342C" w:rsidP="00A07737">
            <w:pPr>
              <w:rPr>
                <w:rFonts w:ascii="Sassoon Write ENG" w:hAnsi="Sassoon Write ENG" w:cs="Calibri"/>
                <w:b/>
                <w:sz w:val="28"/>
                <w:szCs w:val="28"/>
              </w:rPr>
            </w:pPr>
            <w:r w:rsidRPr="006D342C">
              <w:rPr>
                <w:rFonts w:ascii="Sassoon Write ENG" w:hAnsi="Sassoon Write ENG" w:cs="Calibri"/>
                <w:b/>
                <w:sz w:val="28"/>
                <w:szCs w:val="28"/>
              </w:rPr>
              <w:t>WALT: Know what makes a healthy diet and explore what influences our food choices</w:t>
            </w:r>
          </w:p>
          <w:p w14:paraId="461E0B09" w14:textId="77777777" w:rsidR="00985AFE" w:rsidRDefault="006D342C" w:rsidP="00A07737">
            <w:pPr>
              <w:rPr>
                <w:rFonts w:ascii="Sassoon Write ENG" w:hAnsi="Sassoon Write ENG" w:cs="Calibri"/>
                <w:sz w:val="28"/>
                <w:szCs w:val="28"/>
              </w:rPr>
            </w:pPr>
            <w:r>
              <w:rPr>
                <w:rFonts w:ascii="Sassoon Write ENG" w:hAnsi="Sassoon Write ENG" w:cs="Calibri"/>
                <w:sz w:val="28"/>
                <w:szCs w:val="28"/>
              </w:rPr>
              <w:t xml:space="preserve">A healthy diet is one that is balanced. We need to eat the correct amount </w:t>
            </w:r>
            <w:r w:rsidR="00985AFE">
              <w:rPr>
                <w:rFonts w:ascii="Sassoon Write ENG" w:hAnsi="Sassoon Write ENG" w:cs="Calibri"/>
                <w:sz w:val="28"/>
                <w:szCs w:val="28"/>
              </w:rPr>
              <w:t xml:space="preserve">from </w:t>
            </w:r>
            <w:r>
              <w:rPr>
                <w:rFonts w:ascii="Sassoon Write ENG" w:hAnsi="Sassoon Write ENG" w:cs="Calibri"/>
                <w:sz w:val="28"/>
                <w:szCs w:val="28"/>
              </w:rPr>
              <w:t>each food group</w:t>
            </w:r>
            <w:r w:rsidR="00985AFE">
              <w:rPr>
                <w:rFonts w:ascii="Sassoon Write ENG" w:hAnsi="Sassoon Write ENG" w:cs="Calibri"/>
                <w:sz w:val="28"/>
                <w:szCs w:val="28"/>
              </w:rPr>
              <w:t>: Fruit and vegetable, Carbohydrates, Protein, Dairy and Fats.</w:t>
            </w:r>
          </w:p>
          <w:p w14:paraId="6BAD1C6A" w14:textId="499D4D1A" w:rsidR="006D342C" w:rsidRDefault="00985AFE" w:rsidP="00A07737">
            <w:pPr>
              <w:rPr>
                <w:rFonts w:ascii="Sassoon Write ENG" w:hAnsi="Sassoon Write ENG" w:cs="Calibri"/>
                <w:sz w:val="28"/>
                <w:szCs w:val="28"/>
              </w:rPr>
            </w:pPr>
            <w:r>
              <w:rPr>
                <w:noProof/>
              </w:rPr>
              <w:drawing>
                <wp:anchor distT="0" distB="0" distL="114300" distR="114300" simplePos="0" relativeHeight="251658240" behindDoc="0" locked="0" layoutInCell="1" allowOverlap="1" wp14:anchorId="52F58E18" wp14:editId="14C9D2BA">
                  <wp:simplePos x="0" y="0"/>
                  <wp:positionH relativeFrom="column">
                    <wp:posOffset>1459230</wp:posOffset>
                  </wp:positionH>
                  <wp:positionV relativeFrom="paragraph">
                    <wp:posOffset>415925</wp:posOffset>
                  </wp:positionV>
                  <wp:extent cx="1396365" cy="1257300"/>
                  <wp:effectExtent l="0" t="0" r="0" b="0"/>
                  <wp:wrapThrough wrapText="bothSides">
                    <wp:wrapPolygon edited="0">
                      <wp:start x="0" y="0"/>
                      <wp:lineTo x="0" y="21273"/>
                      <wp:lineTo x="21217" y="21273"/>
                      <wp:lineTo x="2121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96365" cy="1257300"/>
                          </a:xfrm>
                          <a:prstGeom prst="rect">
                            <a:avLst/>
                          </a:prstGeom>
                        </pic:spPr>
                      </pic:pic>
                    </a:graphicData>
                  </a:graphic>
                  <wp14:sizeRelH relativeFrom="margin">
                    <wp14:pctWidth>0</wp14:pctWidth>
                  </wp14:sizeRelH>
                  <wp14:sizeRelV relativeFrom="margin">
                    <wp14:pctHeight>0</wp14:pctHeight>
                  </wp14:sizeRelV>
                </wp:anchor>
              </w:drawing>
            </w:r>
            <w:r w:rsidR="006D342C">
              <w:rPr>
                <w:rFonts w:ascii="Sassoon Write ENG" w:hAnsi="Sassoon Write ENG" w:cs="Calibri"/>
                <w:sz w:val="28"/>
                <w:szCs w:val="28"/>
              </w:rPr>
              <w:t>What</w:t>
            </w:r>
            <w:r>
              <w:rPr>
                <w:rFonts w:ascii="Sassoon Write ENG" w:hAnsi="Sassoon Write ENG" w:cs="Calibri"/>
                <w:sz w:val="28"/>
                <w:szCs w:val="28"/>
              </w:rPr>
              <w:t xml:space="preserve"> we eat every day is decided by the people who look after us. But who influences their decisions? </w:t>
            </w:r>
          </w:p>
          <w:p w14:paraId="3D3FC7A2" w14:textId="5C5495CE" w:rsidR="006D342C" w:rsidRPr="00985AFE" w:rsidRDefault="00985AFE" w:rsidP="00A07737">
            <w:pPr>
              <w:rPr>
                <w:rFonts w:ascii="Sassoon Write ENG" w:hAnsi="Sassoon Write ENG" w:cs="Calibri"/>
                <w:sz w:val="28"/>
                <w:szCs w:val="28"/>
              </w:rPr>
            </w:pPr>
            <w:r>
              <w:rPr>
                <w:noProof/>
              </w:rPr>
              <w:drawing>
                <wp:anchor distT="0" distB="0" distL="114300" distR="114300" simplePos="0" relativeHeight="251659264" behindDoc="0" locked="0" layoutInCell="1" allowOverlap="1" wp14:anchorId="585339C7" wp14:editId="21663226">
                  <wp:simplePos x="0" y="0"/>
                  <wp:positionH relativeFrom="column">
                    <wp:posOffset>-36195</wp:posOffset>
                  </wp:positionH>
                  <wp:positionV relativeFrom="paragraph">
                    <wp:posOffset>81915</wp:posOffset>
                  </wp:positionV>
                  <wp:extent cx="1333500" cy="1172210"/>
                  <wp:effectExtent l="0" t="0" r="0" b="8890"/>
                  <wp:wrapThrough wrapText="bothSides">
                    <wp:wrapPolygon edited="0">
                      <wp:start x="0" y="0"/>
                      <wp:lineTo x="0" y="21413"/>
                      <wp:lineTo x="21291" y="21413"/>
                      <wp:lineTo x="21291"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33500" cy="1172210"/>
                          </a:xfrm>
                          <a:prstGeom prst="rect">
                            <a:avLst/>
                          </a:prstGeom>
                        </pic:spPr>
                      </pic:pic>
                    </a:graphicData>
                  </a:graphic>
                  <wp14:sizeRelH relativeFrom="margin">
                    <wp14:pctWidth>0</wp14:pctWidth>
                  </wp14:sizeRelH>
                  <wp14:sizeRelV relativeFrom="margin">
                    <wp14:pctHeight>0</wp14:pctHeight>
                  </wp14:sizeRelV>
                </wp:anchor>
              </w:drawing>
            </w:r>
            <w:r w:rsidR="00864D7B">
              <w:rPr>
                <w:rFonts w:ascii="Sassoon Write ENG" w:hAnsi="Sassoon Write ENG" w:cs="Calibri"/>
                <w:sz w:val="28"/>
                <w:szCs w:val="28"/>
              </w:rPr>
              <w:t>What we watch on TV, see on posters, view on social media,  deals in the supermarket and what we hear on the radio could be influencing what we eat.</w:t>
            </w:r>
            <w:bookmarkStart w:id="0" w:name="_GoBack"/>
            <w:bookmarkEnd w:id="0"/>
          </w:p>
        </w:tc>
        <w:tc>
          <w:tcPr>
            <w:tcW w:w="5194" w:type="dxa"/>
          </w:tcPr>
          <w:p w14:paraId="76F212AB" w14:textId="77777777" w:rsidR="00C75CD6" w:rsidRDefault="001052CC" w:rsidP="00A07737">
            <w:pPr>
              <w:rPr>
                <w:rFonts w:ascii="Sassoon Write ENG" w:hAnsi="Sassoon Write ENG" w:cs="Calibri"/>
                <w:b/>
                <w:sz w:val="28"/>
                <w:szCs w:val="28"/>
              </w:rPr>
            </w:pPr>
            <w:r w:rsidRPr="001052CC">
              <w:rPr>
                <w:rFonts w:ascii="Sassoon Write ENG" w:hAnsi="Sassoon Write ENG" w:cs="Calibri"/>
                <w:b/>
                <w:sz w:val="28"/>
                <w:szCs w:val="28"/>
              </w:rPr>
              <w:t>WALT:  I know the characteristics of an active lifestyle.</w:t>
            </w:r>
          </w:p>
          <w:p w14:paraId="3FC334BD" w14:textId="77777777" w:rsidR="001052CC" w:rsidRPr="00A10961" w:rsidRDefault="001052CC" w:rsidP="001052CC">
            <w:pPr>
              <w:widowControl w:val="0"/>
              <w:autoSpaceDE w:val="0"/>
              <w:adjustRightInd w:val="0"/>
              <w:spacing w:line="276" w:lineRule="auto"/>
              <w:jc w:val="both"/>
              <w:rPr>
                <w:rFonts w:ascii="Sassoon Write ENG" w:hAnsi="Sassoon Write ENG" w:cs="Arial"/>
                <w:sz w:val="28"/>
                <w:szCs w:val="28"/>
              </w:rPr>
            </w:pPr>
            <w:r w:rsidRPr="001052CC">
              <w:rPr>
                <w:rFonts w:ascii="Sassoon Write ENG" w:hAnsi="Sassoon Write ENG" w:cs="Arial"/>
                <w:b/>
                <w:sz w:val="28"/>
                <w:szCs w:val="28"/>
              </w:rPr>
              <w:t>Mental</w:t>
            </w:r>
            <w:r w:rsidRPr="00A10961">
              <w:rPr>
                <w:rFonts w:ascii="Sassoon Write ENG" w:hAnsi="Sassoon Write ENG" w:cs="Arial"/>
                <w:sz w:val="28"/>
                <w:szCs w:val="28"/>
              </w:rPr>
              <w:t xml:space="preserve"> – affecting your mind and thoughts</w:t>
            </w:r>
          </w:p>
          <w:p w14:paraId="7B73472F" w14:textId="21462508" w:rsidR="001052CC" w:rsidRDefault="001052CC" w:rsidP="001052CC">
            <w:pPr>
              <w:rPr>
                <w:rFonts w:ascii="Sassoon Write ENG" w:hAnsi="Sassoon Write ENG" w:cs="Arial"/>
                <w:sz w:val="28"/>
                <w:szCs w:val="28"/>
              </w:rPr>
            </w:pPr>
            <w:r w:rsidRPr="001052CC">
              <w:rPr>
                <w:rFonts w:ascii="Sassoon Write ENG" w:hAnsi="Sassoon Write ENG" w:cs="Arial"/>
                <w:b/>
                <w:sz w:val="28"/>
                <w:szCs w:val="28"/>
              </w:rPr>
              <w:t xml:space="preserve">Physical </w:t>
            </w:r>
            <w:r w:rsidRPr="00A10961">
              <w:rPr>
                <w:rFonts w:ascii="Sassoon Write ENG" w:hAnsi="Sassoon Write ENG" w:cs="Arial"/>
                <w:sz w:val="28"/>
                <w:szCs w:val="28"/>
              </w:rPr>
              <w:t>– affecting your body</w:t>
            </w:r>
          </w:p>
          <w:p w14:paraId="52DA6206" w14:textId="47A1CB72" w:rsidR="001052CC" w:rsidRPr="001052CC" w:rsidRDefault="001052CC" w:rsidP="001052CC">
            <w:pPr>
              <w:rPr>
                <w:rFonts w:ascii="Sassoon Write ENG" w:hAnsi="Sassoon Write ENG"/>
                <w:sz w:val="28"/>
                <w:szCs w:val="28"/>
              </w:rPr>
            </w:pPr>
            <w:r w:rsidRPr="001052CC">
              <w:rPr>
                <w:rFonts w:ascii="Sassoon Write ENG" w:hAnsi="Sassoon Write ENG"/>
                <w:noProof/>
                <w:sz w:val="28"/>
                <w:szCs w:val="28"/>
              </w:rPr>
              <w:drawing>
                <wp:anchor distT="0" distB="0" distL="114300" distR="114300" simplePos="0" relativeHeight="251660288" behindDoc="0" locked="0" layoutInCell="1" allowOverlap="1" wp14:anchorId="490EBD95" wp14:editId="227F29B9">
                  <wp:simplePos x="0" y="0"/>
                  <wp:positionH relativeFrom="column">
                    <wp:posOffset>18415</wp:posOffset>
                  </wp:positionH>
                  <wp:positionV relativeFrom="paragraph">
                    <wp:posOffset>530225</wp:posOffset>
                  </wp:positionV>
                  <wp:extent cx="2376176" cy="1295400"/>
                  <wp:effectExtent l="0" t="0" r="5080" b="0"/>
                  <wp:wrapThrough wrapText="bothSides">
                    <wp:wrapPolygon edited="0">
                      <wp:start x="0" y="0"/>
                      <wp:lineTo x="0" y="21282"/>
                      <wp:lineTo x="21473" y="21282"/>
                      <wp:lineTo x="21473"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376176" cy="1295400"/>
                          </a:xfrm>
                          <a:prstGeom prst="rect">
                            <a:avLst/>
                          </a:prstGeom>
                        </pic:spPr>
                      </pic:pic>
                    </a:graphicData>
                  </a:graphic>
                </wp:anchor>
              </w:drawing>
            </w:r>
            <w:r w:rsidRPr="001052CC">
              <w:rPr>
                <w:rFonts w:ascii="Sassoon Write ENG" w:hAnsi="Sassoon Write ENG"/>
                <w:sz w:val="28"/>
                <w:szCs w:val="28"/>
              </w:rPr>
              <w:t>Being active makes us happier,</w:t>
            </w:r>
            <w:r>
              <w:rPr>
                <w:rFonts w:ascii="Sassoon Write ENG" w:hAnsi="Sassoon Write ENG"/>
                <w:sz w:val="28"/>
                <w:szCs w:val="28"/>
              </w:rPr>
              <w:t xml:space="preserve"> we spend more time outside and with others,</w:t>
            </w:r>
            <w:r w:rsidRPr="001052CC">
              <w:rPr>
                <w:rFonts w:ascii="Sassoon Write ENG" w:hAnsi="Sassoon Write ENG"/>
                <w:sz w:val="28"/>
                <w:szCs w:val="28"/>
              </w:rPr>
              <w:t xml:space="preserve"> we sleep better and it helps us maintain our weight</w:t>
            </w:r>
            <w:r>
              <w:rPr>
                <w:rFonts w:ascii="Sassoon Write ENG" w:hAnsi="Sassoon Write ENG"/>
                <w:sz w:val="28"/>
                <w:szCs w:val="28"/>
              </w:rPr>
              <w:t xml:space="preserve">. It also makes us better learners as we can concentrate more and we find it easier to remember what we’ve learned. </w:t>
            </w:r>
            <w:r w:rsidR="00F83FCD">
              <w:rPr>
                <w:rFonts w:ascii="Sassoon Write ENG" w:hAnsi="Sassoon Write ENG"/>
                <w:sz w:val="28"/>
                <w:szCs w:val="28"/>
              </w:rPr>
              <w:t>Being part of a team or joining you community is a good way to stat active.</w:t>
            </w:r>
          </w:p>
        </w:tc>
        <w:tc>
          <w:tcPr>
            <w:tcW w:w="5195" w:type="dxa"/>
          </w:tcPr>
          <w:p w14:paraId="24DDA0BE" w14:textId="2F3466DC" w:rsidR="00BF7EC3" w:rsidRPr="002463AD" w:rsidRDefault="002463AD" w:rsidP="00BF7EC3">
            <w:pPr>
              <w:rPr>
                <w:b/>
                <w:sz w:val="32"/>
              </w:rPr>
            </w:pPr>
            <w:r w:rsidRPr="002463AD">
              <w:rPr>
                <w:rFonts w:ascii="Sassoon Write ENG" w:hAnsi="Sassoon Write ENG" w:cs="Calibri"/>
                <w:b/>
                <w:sz w:val="28"/>
                <w:szCs w:val="28"/>
              </w:rPr>
              <w:t>WALT: Know the importance of daily and weekly exercise</w:t>
            </w:r>
            <w:r w:rsidRPr="002463AD">
              <w:rPr>
                <w:b/>
                <w:sz w:val="32"/>
              </w:rPr>
              <w:t xml:space="preserve"> </w:t>
            </w:r>
          </w:p>
          <w:p w14:paraId="699FDF57" w14:textId="2E7834F0" w:rsidR="00F83FCD" w:rsidRDefault="00864D7B" w:rsidP="00BF7EC3">
            <w:pPr>
              <w:rPr>
                <w:rFonts w:ascii="Sassoon Write ENG" w:hAnsi="Sassoon Write ENG"/>
                <w:sz w:val="28"/>
                <w:szCs w:val="28"/>
              </w:rPr>
            </w:pPr>
            <w:r>
              <w:rPr>
                <w:noProof/>
              </w:rPr>
              <w:drawing>
                <wp:anchor distT="0" distB="0" distL="114300" distR="114300" simplePos="0" relativeHeight="251665408" behindDoc="0" locked="0" layoutInCell="1" allowOverlap="1" wp14:anchorId="6828B2D5" wp14:editId="09A84E1D">
                  <wp:simplePos x="0" y="0"/>
                  <wp:positionH relativeFrom="column">
                    <wp:posOffset>44450</wp:posOffset>
                  </wp:positionH>
                  <wp:positionV relativeFrom="paragraph">
                    <wp:posOffset>488315</wp:posOffset>
                  </wp:positionV>
                  <wp:extent cx="1790700" cy="1058545"/>
                  <wp:effectExtent l="0" t="0" r="0" b="8255"/>
                  <wp:wrapThrough wrapText="bothSides">
                    <wp:wrapPolygon edited="0">
                      <wp:start x="21600" y="21600"/>
                      <wp:lineTo x="21600" y="220"/>
                      <wp:lineTo x="230" y="220"/>
                      <wp:lineTo x="230" y="21600"/>
                      <wp:lineTo x="21600" y="21600"/>
                    </wp:wrapPolygon>
                  </wp:wrapThrough>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rot="10800000" flipH="1" flipV="1">
                            <a:off x="0" y="0"/>
                            <a:ext cx="1790700" cy="105854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263050A2" wp14:editId="1966C4C9">
                  <wp:simplePos x="0" y="0"/>
                  <wp:positionH relativeFrom="column">
                    <wp:posOffset>1911350</wp:posOffset>
                  </wp:positionH>
                  <wp:positionV relativeFrom="paragraph">
                    <wp:posOffset>402590</wp:posOffset>
                  </wp:positionV>
                  <wp:extent cx="1253490" cy="1181100"/>
                  <wp:effectExtent l="0" t="0" r="3810" b="0"/>
                  <wp:wrapThrough wrapText="bothSides">
                    <wp:wrapPolygon edited="0">
                      <wp:start x="0" y="0"/>
                      <wp:lineTo x="0" y="21252"/>
                      <wp:lineTo x="21337" y="21252"/>
                      <wp:lineTo x="21337"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253490" cy="1181100"/>
                          </a:xfrm>
                          <a:prstGeom prst="rect">
                            <a:avLst/>
                          </a:prstGeom>
                        </pic:spPr>
                      </pic:pic>
                    </a:graphicData>
                  </a:graphic>
                  <wp14:sizeRelH relativeFrom="margin">
                    <wp14:pctWidth>0</wp14:pctWidth>
                  </wp14:sizeRelH>
                  <wp14:sizeRelV relativeFrom="margin">
                    <wp14:pctHeight>0</wp14:pctHeight>
                  </wp14:sizeRelV>
                </wp:anchor>
              </w:drawing>
            </w:r>
            <w:r w:rsidR="00F83FCD" w:rsidRPr="00F83FCD">
              <w:rPr>
                <w:rFonts w:ascii="Sassoon Write ENG" w:hAnsi="Sassoon Write ENG"/>
                <w:sz w:val="28"/>
                <w:szCs w:val="28"/>
              </w:rPr>
              <w:t>Exercising has many benefits</w:t>
            </w:r>
            <w:r w:rsidR="00F83FCD">
              <w:rPr>
                <w:rFonts w:ascii="Sassoon Write ENG" w:hAnsi="Sassoon Write ENG"/>
                <w:sz w:val="28"/>
                <w:szCs w:val="28"/>
              </w:rPr>
              <w:t>,</w:t>
            </w:r>
            <w:r w:rsidR="00F83FCD" w:rsidRPr="00F83FCD">
              <w:rPr>
                <w:rFonts w:ascii="Sassoon Write ENG" w:hAnsi="Sassoon Write ENG"/>
                <w:sz w:val="28"/>
                <w:szCs w:val="28"/>
              </w:rPr>
              <w:t xml:space="preserve"> but it is especially good for maintaining a healthy heart, lungs and brain</w:t>
            </w:r>
            <w:r w:rsidR="00F83FCD">
              <w:rPr>
                <w:rFonts w:ascii="Sassoon Write ENG" w:hAnsi="Sassoon Write ENG"/>
                <w:sz w:val="28"/>
                <w:szCs w:val="28"/>
              </w:rPr>
              <w:t>.</w:t>
            </w:r>
          </w:p>
          <w:p w14:paraId="277AB29D" w14:textId="0DAD664D" w:rsidR="00864D7B" w:rsidRDefault="00864D7B" w:rsidP="00BF7EC3">
            <w:pPr>
              <w:rPr>
                <w:rFonts w:ascii="Sassoon Write ENG" w:hAnsi="Sassoon Write ENG"/>
                <w:sz w:val="28"/>
                <w:szCs w:val="28"/>
              </w:rPr>
            </w:pPr>
          </w:p>
          <w:p w14:paraId="2CAD30EE" w14:textId="69C44FB6" w:rsidR="00BF7EC3" w:rsidRDefault="00F83FCD" w:rsidP="00BF7EC3">
            <w:pPr>
              <w:rPr>
                <w:sz w:val="32"/>
              </w:rPr>
            </w:pPr>
            <w:r>
              <w:rPr>
                <w:rFonts w:ascii="Sassoon Write ENG" w:hAnsi="Sassoon Write ENG"/>
                <w:sz w:val="28"/>
                <w:szCs w:val="28"/>
              </w:rPr>
              <w:t xml:space="preserve">It is recommended that you should exercise for 60 minutes a day. This doesn’t have to be all in one go. Keeping an exercise diary will help you see how much exercise you do and highlights times when you could do more. </w:t>
            </w:r>
          </w:p>
          <w:p w14:paraId="6D7379E5" w14:textId="68349C32" w:rsidR="00C75CD6" w:rsidRPr="00BF7EC3" w:rsidRDefault="00C75CD6" w:rsidP="00BF7EC3">
            <w:pPr>
              <w:ind w:firstLine="720"/>
              <w:rPr>
                <w:sz w:val="32"/>
              </w:rPr>
            </w:pPr>
          </w:p>
        </w:tc>
      </w:tr>
    </w:tbl>
    <w:tbl>
      <w:tblPr>
        <w:tblStyle w:val="TableGrid"/>
        <w:tblpPr w:leftFromText="180" w:rightFromText="180" w:vertAnchor="text" w:horzAnchor="margin" w:tblpY="71"/>
        <w:tblW w:w="0" w:type="auto"/>
        <w:tblLook w:val="04A0" w:firstRow="1" w:lastRow="0" w:firstColumn="1" w:lastColumn="0" w:noHBand="0" w:noVBand="1"/>
      </w:tblPr>
      <w:tblGrid>
        <w:gridCol w:w="7791"/>
        <w:gridCol w:w="7792"/>
      </w:tblGrid>
      <w:tr w:rsidR="006D342C" w14:paraId="5A796185" w14:textId="77777777" w:rsidTr="006D342C">
        <w:tc>
          <w:tcPr>
            <w:tcW w:w="7791" w:type="dxa"/>
          </w:tcPr>
          <w:p w14:paraId="765915A1" w14:textId="278F2F61" w:rsidR="006D342C" w:rsidRDefault="00A3750F" w:rsidP="006D342C">
            <w:pPr>
              <w:rPr>
                <w:rFonts w:ascii="Sassoon Write ENG" w:hAnsi="Sassoon Write ENG"/>
                <w:b/>
                <w:sz w:val="28"/>
                <w:szCs w:val="28"/>
              </w:rPr>
            </w:pPr>
            <w:r w:rsidRPr="00A3750F">
              <w:rPr>
                <w:rFonts w:ascii="Sassoon Write ENG" w:hAnsi="Sassoon Write ENG"/>
                <w:b/>
                <w:sz w:val="28"/>
                <w:szCs w:val="28"/>
              </w:rPr>
              <w:t>WALT: Explore the risks of an inactive lifestyle</w:t>
            </w:r>
          </w:p>
          <w:p w14:paraId="5D60E96D" w14:textId="46663613" w:rsidR="00A3750F" w:rsidRDefault="00345DD2" w:rsidP="00A3750F">
            <w:pPr>
              <w:widowControl w:val="0"/>
              <w:autoSpaceDE w:val="0"/>
              <w:adjustRightInd w:val="0"/>
              <w:spacing w:line="276" w:lineRule="auto"/>
              <w:jc w:val="both"/>
              <w:rPr>
                <w:rFonts w:ascii="Sassoon Write ENG" w:hAnsi="Sassoon Write ENG" w:cs="Arial"/>
                <w:sz w:val="28"/>
                <w:szCs w:val="28"/>
              </w:rPr>
            </w:pPr>
            <w:r>
              <w:rPr>
                <w:noProof/>
              </w:rPr>
              <w:drawing>
                <wp:anchor distT="0" distB="0" distL="114300" distR="114300" simplePos="0" relativeHeight="251663360" behindDoc="0" locked="0" layoutInCell="1" allowOverlap="1" wp14:anchorId="087906CF" wp14:editId="78E0DD68">
                  <wp:simplePos x="0" y="0"/>
                  <wp:positionH relativeFrom="column">
                    <wp:posOffset>2081530</wp:posOffset>
                  </wp:positionH>
                  <wp:positionV relativeFrom="paragraph">
                    <wp:posOffset>87630</wp:posOffset>
                  </wp:positionV>
                  <wp:extent cx="2720340" cy="1847850"/>
                  <wp:effectExtent l="0" t="0" r="3810" b="0"/>
                  <wp:wrapThrough wrapText="bothSides">
                    <wp:wrapPolygon edited="0">
                      <wp:start x="0" y="0"/>
                      <wp:lineTo x="0" y="21377"/>
                      <wp:lineTo x="21479" y="21377"/>
                      <wp:lineTo x="21479"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720340" cy="1847850"/>
                          </a:xfrm>
                          <a:prstGeom prst="rect">
                            <a:avLst/>
                          </a:prstGeom>
                        </pic:spPr>
                      </pic:pic>
                    </a:graphicData>
                  </a:graphic>
                  <wp14:sizeRelH relativeFrom="margin">
                    <wp14:pctWidth>0</wp14:pctWidth>
                  </wp14:sizeRelH>
                  <wp14:sizeRelV relativeFrom="margin">
                    <wp14:pctHeight>0</wp14:pctHeight>
                  </wp14:sizeRelV>
                </wp:anchor>
              </w:drawing>
            </w:r>
            <w:r w:rsidR="00A3750F" w:rsidRPr="00A3750F">
              <w:rPr>
                <w:rFonts w:ascii="Sassoon Write ENG" w:hAnsi="Sassoon Write ENG" w:cs="Arial"/>
                <w:b/>
                <w:sz w:val="28"/>
                <w:szCs w:val="28"/>
              </w:rPr>
              <w:t>Risk</w:t>
            </w:r>
            <w:r w:rsidR="00A3750F" w:rsidRPr="00FB7D35">
              <w:rPr>
                <w:rFonts w:ascii="Sassoon Write ENG" w:hAnsi="Sassoon Write ENG" w:cs="Arial"/>
                <w:sz w:val="28"/>
                <w:szCs w:val="28"/>
              </w:rPr>
              <w:t xml:space="preserve"> -   </w:t>
            </w:r>
            <w:r w:rsidR="00A3750F">
              <w:rPr>
                <w:rFonts w:ascii="Sassoon Write ENG" w:hAnsi="Sassoon Write ENG" w:cs="Arial"/>
                <w:sz w:val="28"/>
                <w:szCs w:val="28"/>
              </w:rPr>
              <w:t>a dangerous situation</w:t>
            </w:r>
            <w:r w:rsidR="00A3750F" w:rsidRPr="00FB7D35">
              <w:rPr>
                <w:rFonts w:ascii="Sassoon Write ENG" w:hAnsi="Sassoon Write ENG" w:cs="Arial"/>
                <w:sz w:val="28"/>
                <w:szCs w:val="28"/>
              </w:rPr>
              <w:t xml:space="preserve">   </w:t>
            </w:r>
          </w:p>
          <w:p w14:paraId="69E7D33C" w14:textId="6A7C877A" w:rsidR="00A3750F" w:rsidRDefault="00A3750F" w:rsidP="00A3750F">
            <w:pPr>
              <w:widowControl w:val="0"/>
              <w:autoSpaceDE w:val="0"/>
              <w:adjustRightInd w:val="0"/>
              <w:spacing w:line="276" w:lineRule="auto"/>
              <w:jc w:val="both"/>
              <w:rPr>
                <w:rFonts w:ascii="Sassoon Write ENG" w:hAnsi="Sassoon Write ENG" w:cs="Arial"/>
                <w:sz w:val="28"/>
                <w:szCs w:val="28"/>
              </w:rPr>
            </w:pPr>
            <w:r w:rsidRPr="00A3750F">
              <w:rPr>
                <w:rFonts w:ascii="Sassoon Write ENG" w:hAnsi="Sassoon Write ENG" w:cs="Arial"/>
                <w:b/>
                <w:sz w:val="28"/>
                <w:szCs w:val="28"/>
              </w:rPr>
              <w:t>Lifestyle</w:t>
            </w:r>
            <w:r>
              <w:rPr>
                <w:rFonts w:ascii="Sassoon Write ENG" w:hAnsi="Sassoon Write ENG" w:cs="Arial"/>
                <w:sz w:val="28"/>
                <w:szCs w:val="28"/>
              </w:rPr>
              <w:t xml:space="preserve"> – a way in which a person lives</w:t>
            </w:r>
            <w:r w:rsidR="00A051B1">
              <w:rPr>
                <w:rFonts w:ascii="Sassoon Write ENG" w:hAnsi="Sassoon Write ENG" w:cs="Arial"/>
                <w:sz w:val="28"/>
                <w:szCs w:val="28"/>
              </w:rPr>
              <w:t xml:space="preserve">  </w:t>
            </w:r>
          </w:p>
          <w:p w14:paraId="53CE2C88" w14:textId="4C78D0DD" w:rsidR="00A3750F" w:rsidRDefault="00A3750F" w:rsidP="00A3750F">
            <w:pPr>
              <w:rPr>
                <w:rFonts w:ascii="Sassoon Write ENG" w:hAnsi="Sassoon Write ENG"/>
                <w:sz w:val="28"/>
                <w:szCs w:val="28"/>
              </w:rPr>
            </w:pPr>
            <w:r w:rsidRPr="00A3750F">
              <w:rPr>
                <w:rFonts w:ascii="Sassoon Write ENG" w:hAnsi="Sassoon Write ENG" w:cs="Arial"/>
                <w:b/>
                <w:sz w:val="28"/>
                <w:szCs w:val="28"/>
              </w:rPr>
              <w:t xml:space="preserve">Obesity </w:t>
            </w:r>
            <w:r>
              <w:rPr>
                <w:rFonts w:ascii="Sassoon Write ENG" w:hAnsi="Sassoon Write ENG" w:cs="Arial"/>
                <w:sz w:val="28"/>
                <w:szCs w:val="28"/>
              </w:rPr>
              <w:t>– being very over weight</w:t>
            </w:r>
            <w:r>
              <w:rPr>
                <w:rFonts w:ascii="Sassoon Write ENG" w:hAnsi="Sassoon Write ENG"/>
                <w:sz w:val="28"/>
                <w:szCs w:val="28"/>
              </w:rPr>
              <w:t xml:space="preserve"> </w:t>
            </w:r>
          </w:p>
          <w:p w14:paraId="51F19370" w14:textId="349856F1" w:rsidR="00AD4571" w:rsidRDefault="00AD4571" w:rsidP="00A3750F">
            <w:pPr>
              <w:rPr>
                <w:rFonts w:ascii="Sassoon Write ENG" w:hAnsi="Sassoon Write ENG"/>
                <w:sz w:val="28"/>
                <w:szCs w:val="28"/>
              </w:rPr>
            </w:pPr>
            <w:r>
              <w:rPr>
                <w:rFonts w:ascii="Sassoon Write ENG" w:hAnsi="Sassoon Write ENG"/>
                <w:sz w:val="28"/>
                <w:szCs w:val="28"/>
              </w:rPr>
              <w:t xml:space="preserve">Being inactive has a negative effect on our physical and mental wellbeing. More and more we use cars and play games indoors. This makes us more prone to illness, we have less energy than usual and we are more likely to feel unhappy. The effect on our body can last a life time </w:t>
            </w:r>
          </w:p>
          <w:p w14:paraId="58A3CABE" w14:textId="529FB421" w:rsidR="00A3750F" w:rsidRPr="00A3750F" w:rsidRDefault="00A3750F" w:rsidP="006D342C">
            <w:pPr>
              <w:rPr>
                <w:rFonts w:ascii="Sassoon Write ENG" w:hAnsi="Sassoon Write ENG"/>
                <w:sz w:val="28"/>
                <w:szCs w:val="28"/>
              </w:rPr>
            </w:pPr>
          </w:p>
        </w:tc>
        <w:tc>
          <w:tcPr>
            <w:tcW w:w="7792" w:type="dxa"/>
          </w:tcPr>
          <w:p w14:paraId="7D14BFA8" w14:textId="71655986" w:rsidR="00A63AFB" w:rsidRDefault="00A63AFB" w:rsidP="006D342C">
            <w:pPr>
              <w:rPr>
                <w:rFonts w:ascii="Sassoon Write ENG" w:hAnsi="Sassoon Write ENG" w:cs="Calibri"/>
                <w:b/>
                <w:sz w:val="28"/>
                <w:szCs w:val="28"/>
              </w:rPr>
            </w:pPr>
            <w:r w:rsidRPr="00A63AFB">
              <w:rPr>
                <w:rFonts w:ascii="Sassoon Write ENG" w:hAnsi="Sassoon Write ENG" w:cs="Calibri"/>
                <w:b/>
                <w:sz w:val="28"/>
                <w:szCs w:val="28"/>
              </w:rPr>
              <w:t>WALT: Know about safe and unsafe exposure to the sun</w:t>
            </w:r>
          </w:p>
          <w:p w14:paraId="1EA5D216" w14:textId="3C90A1EF" w:rsidR="00A63AFB" w:rsidRPr="00A63AFB" w:rsidRDefault="00A63AFB" w:rsidP="006D342C">
            <w:pPr>
              <w:rPr>
                <w:rFonts w:ascii="Sassoon Write ENG" w:hAnsi="Sassoon Write ENG"/>
                <w:sz w:val="28"/>
                <w:szCs w:val="28"/>
              </w:rPr>
            </w:pPr>
            <w:r w:rsidRPr="00A63AFB">
              <w:rPr>
                <w:rFonts w:ascii="Sassoon Write ENG" w:hAnsi="Sassoon Write ENG"/>
                <w:noProof/>
                <w:sz w:val="28"/>
                <w:szCs w:val="28"/>
              </w:rPr>
              <w:drawing>
                <wp:anchor distT="0" distB="0" distL="114300" distR="114300" simplePos="0" relativeHeight="251664384" behindDoc="0" locked="0" layoutInCell="1" allowOverlap="1" wp14:anchorId="18A92F45" wp14:editId="7B245F23">
                  <wp:simplePos x="0" y="0"/>
                  <wp:positionH relativeFrom="column">
                    <wp:posOffset>-1755</wp:posOffset>
                  </wp:positionH>
                  <wp:positionV relativeFrom="paragraph">
                    <wp:posOffset>121285</wp:posOffset>
                  </wp:positionV>
                  <wp:extent cx="1781175" cy="2204271"/>
                  <wp:effectExtent l="0" t="0" r="0" b="5715"/>
                  <wp:wrapThrough wrapText="bothSides">
                    <wp:wrapPolygon edited="0">
                      <wp:start x="0" y="0"/>
                      <wp:lineTo x="0" y="21469"/>
                      <wp:lineTo x="21253" y="21469"/>
                      <wp:lineTo x="21253"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781175" cy="2204271"/>
                          </a:xfrm>
                          <a:prstGeom prst="rect">
                            <a:avLst/>
                          </a:prstGeom>
                        </pic:spPr>
                      </pic:pic>
                    </a:graphicData>
                  </a:graphic>
                </wp:anchor>
              </w:drawing>
            </w:r>
            <w:r w:rsidRPr="00A63AFB">
              <w:rPr>
                <w:rFonts w:ascii="Sassoon Write ENG" w:hAnsi="Sassoon Write ENG"/>
                <w:sz w:val="28"/>
                <w:szCs w:val="28"/>
              </w:rPr>
              <w:t xml:space="preserve">The </w:t>
            </w:r>
            <w:r>
              <w:rPr>
                <w:rFonts w:ascii="Sassoon Write ENG" w:hAnsi="Sassoon Write ENG"/>
                <w:sz w:val="28"/>
                <w:szCs w:val="28"/>
              </w:rPr>
              <w:t>sun radiates light to earth, and part of that lights consists of UV rays. When these rays reach the skin, they cause tanning, burning and other skin damage. Melanin is a chemical found in the skin and it is the body’s first line of defence. Melanin absorbs dangerous UV rays before they cause skin damage.</w:t>
            </w:r>
            <w:r w:rsidR="00EB16B5">
              <w:rPr>
                <w:rFonts w:ascii="Sassoon Write ENG" w:hAnsi="Sassoon Write ENG"/>
                <w:sz w:val="28"/>
                <w:szCs w:val="28"/>
              </w:rPr>
              <w:t xml:space="preserve"> Sun burn develops when the amount of UV exposure is greater than what can be protected against by the skin’s own melanin. There are many ways in which you can help your body stay safe too.</w:t>
            </w:r>
          </w:p>
        </w:tc>
      </w:tr>
    </w:tbl>
    <w:p w14:paraId="7A0C9B43" w14:textId="289CCCD9" w:rsidR="00A07737" w:rsidRDefault="00A07737" w:rsidP="00A07737">
      <w:pPr>
        <w:rPr>
          <w:sz w:val="32"/>
        </w:rPr>
      </w:pPr>
    </w:p>
    <w:p w14:paraId="50AD62FC" w14:textId="517006C7" w:rsidR="00A07737" w:rsidRDefault="00A07737" w:rsidP="00A07737">
      <w:pPr>
        <w:rPr>
          <w:sz w:val="32"/>
        </w:rPr>
      </w:pPr>
    </w:p>
    <w:p w14:paraId="4E1E2AAB" w14:textId="398488A4" w:rsidR="002564BD" w:rsidRDefault="00A07737" w:rsidP="00A07737">
      <w:pPr>
        <w:rPr>
          <w:b/>
        </w:rPr>
      </w:pPr>
      <w:r>
        <w:rPr>
          <w:sz w:val="32"/>
        </w:rPr>
        <w:t xml:space="preserve"> </w:t>
      </w:r>
      <w:r w:rsidRPr="00A07737">
        <w:rPr>
          <w:sz w:val="32"/>
        </w:rPr>
        <w:t xml:space="preserve"> </w:t>
      </w:r>
    </w:p>
    <w:p w14:paraId="031390C5" w14:textId="20A597F5" w:rsidR="00001F6B" w:rsidRDefault="00001F6B" w:rsidP="00A07737">
      <w:pPr>
        <w:rPr>
          <w:b/>
        </w:rPr>
      </w:pPr>
    </w:p>
    <w:p w14:paraId="15CB8C24" w14:textId="043A79A7" w:rsidR="00001F6B" w:rsidRPr="00A07737" w:rsidRDefault="00001F6B" w:rsidP="002564BD">
      <w:pPr>
        <w:tabs>
          <w:tab w:val="left" w:pos="3435"/>
          <w:tab w:val="left" w:pos="4740"/>
        </w:tabs>
        <w:jc w:val="center"/>
        <w:rPr>
          <w:b/>
          <w:sz w:val="32"/>
        </w:rPr>
      </w:pPr>
      <w:r w:rsidRPr="00A07737">
        <w:rPr>
          <w:b/>
          <w:sz w:val="32"/>
        </w:rPr>
        <w:t>Tier Three Vocabulary</w:t>
      </w:r>
    </w:p>
    <w:p w14:paraId="584F5176" w14:textId="05D34A06" w:rsidR="00001F6B" w:rsidRDefault="00001F6B" w:rsidP="00001F6B">
      <w:pPr>
        <w:tabs>
          <w:tab w:val="left" w:pos="6300"/>
        </w:tabs>
        <w:rPr>
          <w:b/>
        </w:rPr>
      </w:pPr>
    </w:p>
    <w:tbl>
      <w:tblPr>
        <w:tblStyle w:val="TableGrid"/>
        <w:tblpPr w:leftFromText="180" w:rightFromText="180" w:vertAnchor="text" w:horzAnchor="margin" w:tblpY="515"/>
        <w:tblW w:w="0" w:type="auto"/>
        <w:tblLook w:val="04A0" w:firstRow="1" w:lastRow="0" w:firstColumn="1" w:lastColumn="0" w:noHBand="0" w:noVBand="1"/>
      </w:tblPr>
      <w:tblGrid>
        <w:gridCol w:w="2162"/>
        <w:gridCol w:w="2162"/>
        <w:gridCol w:w="2162"/>
        <w:gridCol w:w="2162"/>
        <w:gridCol w:w="2162"/>
        <w:gridCol w:w="2162"/>
        <w:gridCol w:w="2163"/>
      </w:tblGrid>
      <w:tr w:rsidR="00001F6B" w14:paraId="00D800E1" w14:textId="77777777" w:rsidTr="002564BD">
        <w:trPr>
          <w:trHeight w:val="1034"/>
        </w:trPr>
        <w:tc>
          <w:tcPr>
            <w:tcW w:w="2162" w:type="dxa"/>
            <w:vAlign w:val="center"/>
          </w:tcPr>
          <w:p w14:paraId="0B138F70" w14:textId="41F0D709" w:rsidR="00001F6B" w:rsidRPr="002564BD" w:rsidRDefault="002564BD" w:rsidP="002564BD">
            <w:pPr>
              <w:jc w:val="center"/>
              <w:rPr>
                <w:sz w:val="32"/>
                <w:szCs w:val="32"/>
              </w:rPr>
            </w:pPr>
            <w:r w:rsidRPr="002564BD">
              <w:rPr>
                <w:sz w:val="32"/>
                <w:szCs w:val="32"/>
              </w:rPr>
              <w:t>balanced lifestyles</w:t>
            </w:r>
          </w:p>
        </w:tc>
        <w:tc>
          <w:tcPr>
            <w:tcW w:w="2162" w:type="dxa"/>
            <w:vAlign w:val="center"/>
          </w:tcPr>
          <w:p w14:paraId="08726DF8" w14:textId="6B86F01D" w:rsidR="00001F6B" w:rsidRPr="002564BD" w:rsidRDefault="002564BD" w:rsidP="002564BD">
            <w:pPr>
              <w:jc w:val="center"/>
              <w:rPr>
                <w:sz w:val="32"/>
                <w:szCs w:val="32"/>
              </w:rPr>
            </w:pPr>
            <w:r w:rsidRPr="002564BD">
              <w:rPr>
                <w:sz w:val="32"/>
                <w:szCs w:val="32"/>
              </w:rPr>
              <w:t>health</w:t>
            </w:r>
          </w:p>
        </w:tc>
        <w:tc>
          <w:tcPr>
            <w:tcW w:w="2162" w:type="dxa"/>
            <w:vAlign w:val="center"/>
          </w:tcPr>
          <w:p w14:paraId="28F17200" w14:textId="6C0319D7" w:rsidR="00001F6B" w:rsidRPr="002564BD" w:rsidRDefault="002564BD" w:rsidP="002564BD">
            <w:pPr>
              <w:jc w:val="center"/>
              <w:rPr>
                <w:sz w:val="32"/>
                <w:szCs w:val="32"/>
              </w:rPr>
            </w:pPr>
            <w:r w:rsidRPr="002564BD">
              <w:rPr>
                <w:sz w:val="32"/>
                <w:szCs w:val="32"/>
              </w:rPr>
              <w:t>mental</w:t>
            </w:r>
          </w:p>
        </w:tc>
        <w:tc>
          <w:tcPr>
            <w:tcW w:w="2162" w:type="dxa"/>
            <w:vAlign w:val="center"/>
          </w:tcPr>
          <w:p w14:paraId="51AF3899" w14:textId="4F2DF442" w:rsidR="00001F6B" w:rsidRPr="002564BD" w:rsidRDefault="002564BD" w:rsidP="002564BD">
            <w:pPr>
              <w:jc w:val="center"/>
              <w:rPr>
                <w:sz w:val="32"/>
                <w:szCs w:val="32"/>
              </w:rPr>
            </w:pPr>
            <w:r w:rsidRPr="002564BD">
              <w:rPr>
                <w:sz w:val="32"/>
                <w:szCs w:val="32"/>
              </w:rPr>
              <w:t>emotional</w:t>
            </w:r>
          </w:p>
        </w:tc>
        <w:tc>
          <w:tcPr>
            <w:tcW w:w="2162" w:type="dxa"/>
            <w:vAlign w:val="center"/>
          </w:tcPr>
          <w:p w14:paraId="4A1B342D" w14:textId="0496580C" w:rsidR="00001F6B" w:rsidRPr="002564BD" w:rsidRDefault="002564BD" w:rsidP="002564BD">
            <w:pPr>
              <w:jc w:val="center"/>
              <w:rPr>
                <w:sz w:val="32"/>
                <w:szCs w:val="32"/>
              </w:rPr>
            </w:pPr>
            <w:r w:rsidRPr="002564BD">
              <w:rPr>
                <w:sz w:val="32"/>
                <w:szCs w:val="32"/>
              </w:rPr>
              <w:t>physical</w:t>
            </w:r>
          </w:p>
        </w:tc>
        <w:tc>
          <w:tcPr>
            <w:tcW w:w="2162" w:type="dxa"/>
            <w:vAlign w:val="center"/>
          </w:tcPr>
          <w:p w14:paraId="10AD8016" w14:textId="316FAFEA" w:rsidR="00001F6B" w:rsidRPr="002564BD" w:rsidRDefault="002564BD" w:rsidP="002564BD">
            <w:pPr>
              <w:jc w:val="center"/>
              <w:rPr>
                <w:sz w:val="32"/>
                <w:szCs w:val="32"/>
              </w:rPr>
            </w:pPr>
            <w:r>
              <w:rPr>
                <w:sz w:val="32"/>
                <w:szCs w:val="32"/>
              </w:rPr>
              <w:t>influence</w:t>
            </w:r>
          </w:p>
        </w:tc>
        <w:tc>
          <w:tcPr>
            <w:tcW w:w="2163" w:type="dxa"/>
            <w:vAlign w:val="center"/>
          </w:tcPr>
          <w:p w14:paraId="6B178862" w14:textId="304814B5" w:rsidR="00001F6B" w:rsidRPr="002564BD" w:rsidRDefault="00F44FDD" w:rsidP="002564BD">
            <w:pPr>
              <w:jc w:val="center"/>
              <w:rPr>
                <w:sz w:val="32"/>
                <w:szCs w:val="32"/>
              </w:rPr>
            </w:pPr>
            <w:r>
              <w:rPr>
                <w:sz w:val="32"/>
                <w:szCs w:val="32"/>
              </w:rPr>
              <w:t>inactive</w:t>
            </w:r>
          </w:p>
        </w:tc>
      </w:tr>
      <w:tr w:rsidR="00001F6B" w14:paraId="38170A96" w14:textId="77777777" w:rsidTr="002564BD">
        <w:trPr>
          <w:trHeight w:val="870"/>
        </w:trPr>
        <w:tc>
          <w:tcPr>
            <w:tcW w:w="2162" w:type="dxa"/>
            <w:vAlign w:val="center"/>
          </w:tcPr>
          <w:p w14:paraId="79A67327" w14:textId="04178CE3" w:rsidR="00001F6B" w:rsidRPr="002564BD" w:rsidRDefault="002564BD" w:rsidP="002564BD">
            <w:pPr>
              <w:jc w:val="center"/>
              <w:rPr>
                <w:sz w:val="32"/>
                <w:szCs w:val="32"/>
              </w:rPr>
            </w:pPr>
            <w:r w:rsidRPr="002564BD">
              <w:rPr>
                <w:sz w:val="32"/>
                <w:szCs w:val="32"/>
              </w:rPr>
              <w:t>positive</w:t>
            </w:r>
          </w:p>
        </w:tc>
        <w:tc>
          <w:tcPr>
            <w:tcW w:w="2162" w:type="dxa"/>
            <w:vAlign w:val="center"/>
          </w:tcPr>
          <w:p w14:paraId="019CA0F3" w14:textId="74E1B14D" w:rsidR="00001F6B" w:rsidRPr="002564BD" w:rsidRDefault="002564BD" w:rsidP="002564BD">
            <w:pPr>
              <w:jc w:val="center"/>
              <w:rPr>
                <w:sz w:val="32"/>
                <w:szCs w:val="32"/>
              </w:rPr>
            </w:pPr>
            <w:r w:rsidRPr="002564BD">
              <w:rPr>
                <w:sz w:val="32"/>
                <w:szCs w:val="32"/>
              </w:rPr>
              <w:t>neutral</w:t>
            </w:r>
          </w:p>
        </w:tc>
        <w:tc>
          <w:tcPr>
            <w:tcW w:w="2162" w:type="dxa"/>
            <w:vAlign w:val="center"/>
          </w:tcPr>
          <w:p w14:paraId="70D73A01" w14:textId="3FEC2196" w:rsidR="00001F6B" w:rsidRPr="002564BD" w:rsidRDefault="002564BD" w:rsidP="002564BD">
            <w:pPr>
              <w:jc w:val="center"/>
              <w:rPr>
                <w:sz w:val="32"/>
                <w:szCs w:val="32"/>
              </w:rPr>
            </w:pPr>
            <w:r w:rsidRPr="002564BD">
              <w:rPr>
                <w:sz w:val="32"/>
                <w:szCs w:val="32"/>
              </w:rPr>
              <w:t>negative</w:t>
            </w:r>
          </w:p>
        </w:tc>
        <w:tc>
          <w:tcPr>
            <w:tcW w:w="2162" w:type="dxa"/>
            <w:vAlign w:val="center"/>
          </w:tcPr>
          <w:p w14:paraId="0BD92D42" w14:textId="54ABB186" w:rsidR="00001F6B" w:rsidRPr="002564BD" w:rsidRDefault="002564BD" w:rsidP="002564BD">
            <w:pPr>
              <w:jc w:val="center"/>
              <w:rPr>
                <w:sz w:val="32"/>
                <w:szCs w:val="32"/>
              </w:rPr>
            </w:pPr>
            <w:r>
              <w:rPr>
                <w:sz w:val="32"/>
                <w:szCs w:val="32"/>
              </w:rPr>
              <w:t>consequence</w:t>
            </w:r>
          </w:p>
        </w:tc>
        <w:tc>
          <w:tcPr>
            <w:tcW w:w="2162" w:type="dxa"/>
            <w:vAlign w:val="center"/>
          </w:tcPr>
          <w:p w14:paraId="25A9E36B" w14:textId="55230753" w:rsidR="00001F6B" w:rsidRPr="002564BD" w:rsidRDefault="002564BD" w:rsidP="002564BD">
            <w:pPr>
              <w:jc w:val="center"/>
              <w:rPr>
                <w:sz w:val="32"/>
                <w:szCs w:val="32"/>
              </w:rPr>
            </w:pPr>
            <w:r w:rsidRPr="002564BD">
              <w:rPr>
                <w:sz w:val="32"/>
                <w:szCs w:val="32"/>
              </w:rPr>
              <w:t>a</w:t>
            </w:r>
            <w:r w:rsidR="00F44FDD">
              <w:rPr>
                <w:sz w:val="32"/>
                <w:szCs w:val="32"/>
              </w:rPr>
              <w:t>ctive</w:t>
            </w:r>
          </w:p>
        </w:tc>
        <w:tc>
          <w:tcPr>
            <w:tcW w:w="2162" w:type="dxa"/>
            <w:vAlign w:val="center"/>
          </w:tcPr>
          <w:p w14:paraId="01863A52" w14:textId="18058FFA" w:rsidR="00001F6B" w:rsidRPr="002564BD" w:rsidRDefault="00F44FDD" w:rsidP="002564BD">
            <w:pPr>
              <w:jc w:val="center"/>
              <w:rPr>
                <w:sz w:val="32"/>
                <w:szCs w:val="32"/>
              </w:rPr>
            </w:pPr>
            <w:r>
              <w:rPr>
                <w:sz w:val="32"/>
                <w:szCs w:val="32"/>
              </w:rPr>
              <w:t>melanin</w:t>
            </w:r>
          </w:p>
        </w:tc>
        <w:tc>
          <w:tcPr>
            <w:tcW w:w="2163" w:type="dxa"/>
            <w:vAlign w:val="center"/>
          </w:tcPr>
          <w:p w14:paraId="157802FB" w14:textId="1809DE63" w:rsidR="00001F6B" w:rsidRPr="002564BD" w:rsidRDefault="00D7472F" w:rsidP="002564BD">
            <w:pPr>
              <w:jc w:val="center"/>
              <w:rPr>
                <w:sz w:val="32"/>
                <w:szCs w:val="32"/>
              </w:rPr>
            </w:pPr>
            <w:r>
              <w:rPr>
                <w:sz w:val="32"/>
                <w:szCs w:val="32"/>
              </w:rPr>
              <w:t>u</w:t>
            </w:r>
            <w:r w:rsidR="00F44FDD">
              <w:rPr>
                <w:sz w:val="32"/>
                <w:szCs w:val="32"/>
              </w:rPr>
              <w:t>ltraviolet</w:t>
            </w:r>
          </w:p>
        </w:tc>
      </w:tr>
      <w:tr w:rsidR="00001F6B" w14:paraId="385BBAB0" w14:textId="77777777" w:rsidTr="002564BD">
        <w:trPr>
          <w:trHeight w:val="829"/>
        </w:trPr>
        <w:tc>
          <w:tcPr>
            <w:tcW w:w="2162" w:type="dxa"/>
            <w:vAlign w:val="center"/>
          </w:tcPr>
          <w:p w14:paraId="66FDF2B2" w14:textId="7444BD61" w:rsidR="00001F6B" w:rsidRPr="002564BD" w:rsidRDefault="00D7472F" w:rsidP="002564BD">
            <w:pPr>
              <w:jc w:val="center"/>
              <w:rPr>
                <w:sz w:val="32"/>
                <w:szCs w:val="32"/>
              </w:rPr>
            </w:pPr>
            <w:r>
              <w:rPr>
                <w:sz w:val="32"/>
                <w:szCs w:val="32"/>
              </w:rPr>
              <w:t xml:space="preserve">Vegetarian </w:t>
            </w:r>
          </w:p>
        </w:tc>
        <w:tc>
          <w:tcPr>
            <w:tcW w:w="2162" w:type="dxa"/>
            <w:vAlign w:val="center"/>
          </w:tcPr>
          <w:p w14:paraId="375482DD" w14:textId="0EE8F189" w:rsidR="00001F6B" w:rsidRPr="002564BD" w:rsidRDefault="002564BD" w:rsidP="002564BD">
            <w:pPr>
              <w:jc w:val="center"/>
              <w:rPr>
                <w:sz w:val="32"/>
                <w:szCs w:val="32"/>
              </w:rPr>
            </w:pPr>
            <w:r>
              <w:rPr>
                <w:sz w:val="32"/>
                <w:szCs w:val="32"/>
              </w:rPr>
              <w:t>fibre</w:t>
            </w:r>
          </w:p>
        </w:tc>
        <w:tc>
          <w:tcPr>
            <w:tcW w:w="2162" w:type="dxa"/>
            <w:vAlign w:val="center"/>
          </w:tcPr>
          <w:p w14:paraId="402D16DA" w14:textId="22FCE715" w:rsidR="00001F6B" w:rsidRPr="002564BD" w:rsidRDefault="002564BD" w:rsidP="002564BD">
            <w:pPr>
              <w:jc w:val="center"/>
              <w:rPr>
                <w:sz w:val="32"/>
                <w:szCs w:val="32"/>
              </w:rPr>
            </w:pPr>
            <w:r>
              <w:rPr>
                <w:sz w:val="32"/>
                <w:szCs w:val="32"/>
              </w:rPr>
              <w:t>protein</w:t>
            </w:r>
          </w:p>
        </w:tc>
        <w:tc>
          <w:tcPr>
            <w:tcW w:w="2162" w:type="dxa"/>
            <w:vAlign w:val="center"/>
          </w:tcPr>
          <w:p w14:paraId="1CD27660" w14:textId="320127E3" w:rsidR="00001F6B" w:rsidRPr="002564BD" w:rsidRDefault="002564BD" w:rsidP="002564BD">
            <w:pPr>
              <w:jc w:val="center"/>
              <w:rPr>
                <w:sz w:val="32"/>
                <w:szCs w:val="32"/>
              </w:rPr>
            </w:pPr>
            <w:r>
              <w:rPr>
                <w:sz w:val="32"/>
                <w:szCs w:val="32"/>
              </w:rPr>
              <w:t>carbohydrate</w:t>
            </w:r>
          </w:p>
        </w:tc>
        <w:tc>
          <w:tcPr>
            <w:tcW w:w="2162" w:type="dxa"/>
            <w:vAlign w:val="center"/>
          </w:tcPr>
          <w:p w14:paraId="5113F7CC" w14:textId="3658898B" w:rsidR="00001F6B" w:rsidRPr="002564BD" w:rsidRDefault="002564BD" w:rsidP="002564BD">
            <w:pPr>
              <w:jc w:val="center"/>
              <w:rPr>
                <w:sz w:val="32"/>
                <w:szCs w:val="32"/>
              </w:rPr>
            </w:pPr>
            <w:r>
              <w:rPr>
                <w:sz w:val="32"/>
                <w:szCs w:val="32"/>
              </w:rPr>
              <w:t>fat</w:t>
            </w:r>
          </w:p>
        </w:tc>
        <w:tc>
          <w:tcPr>
            <w:tcW w:w="2162" w:type="dxa"/>
            <w:vAlign w:val="center"/>
          </w:tcPr>
          <w:p w14:paraId="06162C6C" w14:textId="64271A43" w:rsidR="00001F6B" w:rsidRPr="002564BD" w:rsidRDefault="002564BD" w:rsidP="002564BD">
            <w:pPr>
              <w:jc w:val="center"/>
              <w:rPr>
                <w:sz w:val="32"/>
                <w:szCs w:val="32"/>
              </w:rPr>
            </w:pPr>
            <w:r>
              <w:rPr>
                <w:sz w:val="32"/>
                <w:szCs w:val="32"/>
              </w:rPr>
              <w:t>vegetables</w:t>
            </w:r>
          </w:p>
        </w:tc>
        <w:tc>
          <w:tcPr>
            <w:tcW w:w="2163" w:type="dxa"/>
            <w:vAlign w:val="center"/>
          </w:tcPr>
          <w:p w14:paraId="1BB2E083" w14:textId="370BC452" w:rsidR="00001F6B" w:rsidRPr="002564BD" w:rsidRDefault="002564BD" w:rsidP="002564BD">
            <w:pPr>
              <w:jc w:val="center"/>
              <w:rPr>
                <w:sz w:val="32"/>
                <w:szCs w:val="32"/>
              </w:rPr>
            </w:pPr>
            <w:r>
              <w:rPr>
                <w:sz w:val="32"/>
                <w:szCs w:val="32"/>
              </w:rPr>
              <w:t>fruit</w:t>
            </w:r>
          </w:p>
        </w:tc>
      </w:tr>
    </w:tbl>
    <w:p w14:paraId="53BC18D1" w14:textId="226F49DA" w:rsidR="00001F6B" w:rsidRDefault="00001F6B" w:rsidP="00A07737">
      <w:pPr>
        <w:rPr>
          <w:b/>
        </w:rPr>
      </w:pPr>
    </w:p>
    <w:p w14:paraId="2270E65F" w14:textId="60428A80" w:rsidR="002564BD" w:rsidRPr="002564BD" w:rsidRDefault="002564BD" w:rsidP="002564BD"/>
    <w:p w14:paraId="73C82EFB" w14:textId="61BF5542" w:rsidR="002564BD" w:rsidRPr="002564BD" w:rsidRDefault="002564BD" w:rsidP="002564BD"/>
    <w:p w14:paraId="0436AB68" w14:textId="405A73DF" w:rsidR="002564BD" w:rsidRPr="002564BD" w:rsidRDefault="002564BD" w:rsidP="002564BD"/>
    <w:p w14:paraId="691C099A" w14:textId="29787D02" w:rsidR="002564BD" w:rsidRPr="002564BD" w:rsidRDefault="002564BD" w:rsidP="002564BD">
      <w:pPr>
        <w:tabs>
          <w:tab w:val="left" w:pos="2268"/>
        </w:tabs>
      </w:pPr>
    </w:p>
    <w:p w14:paraId="3EFF6452" w14:textId="66B860D9" w:rsidR="002564BD" w:rsidRPr="002564BD" w:rsidRDefault="002564BD" w:rsidP="002564BD"/>
    <w:p w14:paraId="4A68547A" w14:textId="1F7D9886" w:rsidR="002564BD" w:rsidRPr="002564BD" w:rsidRDefault="002564BD" w:rsidP="002564BD"/>
    <w:p w14:paraId="30511C1B" w14:textId="32AFFFF7" w:rsidR="002564BD" w:rsidRPr="002564BD" w:rsidRDefault="002564BD" w:rsidP="002564BD"/>
    <w:p w14:paraId="24FB7D80" w14:textId="5F0A5803" w:rsidR="002564BD" w:rsidRPr="002564BD" w:rsidRDefault="002564BD" w:rsidP="002564BD"/>
    <w:p w14:paraId="2ADF53FE" w14:textId="54A5F623" w:rsidR="002564BD" w:rsidRPr="002564BD" w:rsidRDefault="002564BD" w:rsidP="002564BD"/>
    <w:p w14:paraId="7DE085C3" w14:textId="77777777" w:rsidR="002564BD" w:rsidRPr="002564BD" w:rsidRDefault="002564BD" w:rsidP="002564BD"/>
    <w:sectPr w:rsidR="002564BD" w:rsidRPr="002564BD" w:rsidSect="00A65164">
      <w:headerReference w:type="default" r:id="rId13"/>
      <w:pgSz w:w="16838" w:h="11906" w:orient="landscape"/>
      <w:pgMar w:top="709" w:right="536" w:bottom="567"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9F2C64" w14:textId="77777777" w:rsidR="00A63AFB" w:rsidRDefault="00A63AFB" w:rsidP="009A1BD6">
      <w:pPr>
        <w:spacing w:after="0" w:line="240" w:lineRule="auto"/>
      </w:pPr>
      <w:r>
        <w:separator/>
      </w:r>
    </w:p>
  </w:endnote>
  <w:endnote w:type="continuationSeparator" w:id="0">
    <w:p w14:paraId="04410F17" w14:textId="77777777" w:rsidR="00A63AFB" w:rsidRDefault="00A63AFB" w:rsidP="009A1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 Write ENG">
    <w:altName w:val="Calibri"/>
    <w:panose1 w:val="02000400000000000000"/>
    <w:charset w:val="00"/>
    <w:family w:val="auto"/>
    <w:pitch w:val="variable"/>
    <w:sig w:usb0="800000AF" w:usb1="5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59A543" w14:textId="77777777" w:rsidR="00A63AFB" w:rsidRDefault="00A63AFB" w:rsidP="009A1BD6">
      <w:pPr>
        <w:spacing w:after="0" w:line="240" w:lineRule="auto"/>
      </w:pPr>
      <w:r>
        <w:separator/>
      </w:r>
    </w:p>
  </w:footnote>
  <w:footnote w:type="continuationSeparator" w:id="0">
    <w:p w14:paraId="50485BB9" w14:textId="77777777" w:rsidR="00A63AFB" w:rsidRDefault="00A63AFB" w:rsidP="009A1B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92BFF" w14:textId="02A4E7AB" w:rsidR="00A63AFB" w:rsidRPr="009A1BD6" w:rsidRDefault="00A63AFB" w:rsidP="009A1BD6">
    <w:pPr>
      <w:pStyle w:val="Header"/>
      <w:jc w:val="center"/>
      <w:rPr>
        <w:b/>
        <w:sz w:val="28"/>
      </w:rPr>
    </w:pPr>
    <w:r w:rsidRPr="009A1BD6">
      <w:rPr>
        <w:b/>
        <w:sz w:val="28"/>
      </w:rPr>
      <w:t xml:space="preserve">Year </w:t>
    </w:r>
    <w:r>
      <w:rPr>
        <w:b/>
        <w:sz w:val="28"/>
      </w:rPr>
      <w:t>5</w:t>
    </w:r>
    <w:r w:rsidRPr="009A1BD6">
      <w:rPr>
        <w:b/>
        <w:sz w:val="28"/>
      </w:rPr>
      <w:t xml:space="preserve"> </w:t>
    </w:r>
    <w:r>
      <w:rPr>
        <w:b/>
        <w:sz w:val="28"/>
      </w:rPr>
      <w:t>Relationships and Health</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BD6"/>
    <w:rsid w:val="00001F6B"/>
    <w:rsid w:val="001052CC"/>
    <w:rsid w:val="002463AD"/>
    <w:rsid w:val="002564BD"/>
    <w:rsid w:val="00337D47"/>
    <w:rsid w:val="00345DD2"/>
    <w:rsid w:val="005430D2"/>
    <w:rsid w:val="0058647C"/>
    <w:rsid w:val="005E29FD"/>
    <w:rsid w:val="006D342C"/>
    <w:rsid w:val="00857CF5"/>
    <w:rsid w:val="00864D7B"/>
    <w:rsid w:val="00985AFE"/>
    <w:rsid w:val="009A1BD6"/>
    <w:rsid w:val="00A051B1"/>
    <w:rsid w:val="00A07737"/>
    <w:rsid w:val="00A3750F"/>
    <w:rsid w:val="00A63AFB"/>
    <w:rsid w:val="00A65164"/>
    <w:rsid w:val="00AD4571"/>
    <w:rsid w:val="00AF7111"/>
    <w:rsid w:val="00B612DD"/>
    <w:rsid w:val="00BF7EC3"/>
    <w:rsid w:val="00C75CD6"/>
    <w:rsid w:val="00D7472F"/>
    <w:rsid w:val="00EB16B5"/>
    <w:rsid w:val="00F01EDC"/>
    <w:rsid w:val="00F44FDD"/>
    <w:rsid w:val="00F83FCD"/>
    <w:rsid w:val="00FD2B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E29A5"/>
  <w15:chartTrackingRefBased/>
  <w15:docId w15:val="{3CF9BD3A-81FA-4FDB-8568-CB68D92D5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1B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1BD6"/>
  </w:style>
  <w:style w:type="paragraph" w:styleId="Footer">
    <w:name w:val="footer"/>
    <w:basedOn w:val="Normal"/>
    <w:link w:val="FooterChar"/>
    <w:uiPriority w:val="99"/>
    <w:unhideWhenUsed/>
    <w:rsid w:val="009A1B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1BD6"/>
  </w:style>
  <w:style w:type="paragraph" w:styleId="NoSpacing">
    <w:name w:val="No Spacing"/>
    <w:uiPriority w:val="1"/>
    <w:qFormat/>
    <w:rsid w:val="009A1BD6"/>
    <w:pPr>
      <w:spacing w:after="0" w:line="240" w:lineRule="auto"/>
    </w:pPr>
  </w:style>
  <w:style w:type="table" w:styleId="TableGrid">
    <w:name w:val="Table Grid"/>
    <w:basedOn w:val="TableNormal"/>
    <w:uiPriority w:val="59"/>
    <w:rsid w:val="00A077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Pages>
  <Words>382</Words>
  <Characters>2182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localuser</dc:creator>
  <cp:keywords/>
  <dc:description/>
  <cp:lastModifiedBy>J Haldenby</cp:lastModifiedBy>
  <cp:revision>18</cp:revision>
  <dcterms:created xsi:type="dcterms:W3CDTF">2019-09-01T10:12:00Z</dcterms:created>
  <dcterms:modified xsi:type="dcterms:W3CDTF">2020-08-28T15:15:00Z</dcterms:modified>
</cp:coreProperties>
</file>